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3C380D" w14:textId="408A460C" w:rsidR="003E3169" w:rsidRPr="003E3169" w:rsidRDefault="003E3169" w:rsidP="003E316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 xml:space="preserve">PAS Workshop: The Early Career Educator’s Guide to </w:t>
      </w:r>
      <w:r>
        <w:rPr>
          <w:rFonts w:ascii="Times New Roman" w:hAnsi="Times New Roman" w:cs="Times New Roman"/>
          <w:sz w:val="22"/>
          <w:szCs w:val="22"/>
        </w:rPr>
        <w:t>Workshop Development</w:t>
      </w:r>
    </w:p>
    <w:p w14:paraId="583F1D98" w14:textId="77777777" w:rsidR="003E3169" w:rsidRDefault="003E3169" w:rsidP="003E3169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3E3169">
        <w:rPr>
          <w:rFonts w:ascii="Times New Roman" w:hAnsi="Times New Roman" w:cs="Times New Roman"/>
        </w:rPr>
        <w:t>Tips for Submitting a Successful Abstract</w:t>
      </w:r>
    </w:p>
    <w:p w14:paraId="15921980" w14:textId="77777777" w:rsidR="003E3169" w:rsidRPr="003E3169" w:rsidRDefault="003E3169" w:rsidP="003E3169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14:paraId="085F2604" w14:textId="5CE5549E" w:rsidR="003E3169" w:rsidRPr="000177EA" w:rsidRDefault="003E3169" w:rsidP="003E316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 xml:space="preserve">In developing an abstract for a workshop or poster that has the potential to be successful – </w:t>
      </w:r>
      <w:r w:rsidRPr="000177EA">
        <w:rPr>
          <w:rFonts w:ascii="Times New Roman" w:hAnsi="Times New Roman" w:cs="Times New Roman"/>
          <w:b/>
          <w:bCs/>
          <w:sz w:val="22"/>
          <w:szCs w:val="22"/>
        </w:rPr>
        <w:t xml:space="preserve">read </w:t>
      </w:r>
      <w:r w:rsidR="000177EA">
        <w:rPr>
          <w:rFonts w:ascii="Times New Roman" w:hAnsi="Times New Roman" w:cs="Times New Roman"/>
          <w:b/>
          <w:bCs/>
          <w:sz w:val="22"/>
          <w:szCs w:val="22"/>
        </w:rPr>
        <w:t xml:space="preserve">as </w:t>
      </w:r>
      <w:r w:rsidRPr="000177EA">
        <w:rPr>
          <w:rFonts w:ascii="Times New Roman" w:hAnsi="Times New Roman" w:cs="Times New Roman"/>
          <w:b/>
          <w:bCs/>
          <w:sz w:val="22"/>
          <w:szCs w:val="22"/>
        </w:rPr>
        <w:t>be</w:t>
      </w:r>
    </w:p>
    <w:p w14:paraId="45421A1B" w14:textId="511DCBD9" w:rsidR="003E3169" w:rsidRPr="003E3169" w:rsidRDefault="003E3169" w:rsidP="003E3169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0177EA">
        <w:rPr>
          <w:rFonts w:ascii="Times New Roman" w:hAnsi="Times New Roman" w:cs="Times New Roman"/>
          <w:b/>
          <w:bCs/>
          <w:sz w:val="22"/>
          <w:szCs w:val="22"/>
        </w:rPr>
        <w:t>accepted</w:t>
      </w:r>
      <w:r w:rsidRPr="003E3169">
        <w:rPr>
          <w:rFonts w:ascii="Times New Roman" w:hAnsi="Times New Roman" w:cs="Times New Roman"/>
          <w:sz w:val="22"/>
          <w:szCs w:val="22"/>
        </w:rPr>
        <w:t xml:space="preserve"> – it should not only be written well but address the specific needs of the targeted meeting.</w:t>
      </w:r>
    </w:p>
    <w:p w14:paraId="2958DCDD" w14:textId="77777777" w:rsidR="003E3169" w:rsidRDefault="003E3169" w:rsidP="003E3169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13F04F8F" w14:textId="5F67BA09" w:rsidR="003E3169" w:rsidRDefault="003E3169" w:rsidP="003E3169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Here are some tips to start the process:</w:t>
      </w:r>
    </w:p>
    <w:p w14:paraId="634ABA2F" w14:textId="77777777" w:rsidR="003E3169" w:rsidRPr="003E3169" w:rsidRDefault="003E3169" w:rsidP="003E3169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0B644006" w14:textId="50244190" w:rsidR="003E3169" w:rsidRPr="003E3169" w:rsidRDefault="003E3169" w:rsidP="003E3169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 xml:space="preserve">1. Match the meeting to your skill set, interests, or passions. Select a meeting where you can </w:t>
      </w:r>
      <w:r w:rsidR="000177EA">
        <w:rPr>
          <w:rFonts w:ascii="Times New Roman" w:hAnsi="Times New Roman" w:cs="Times New Roman"/>
          <w:sz w:val="22"/>
          <w:szCs w:val="22"/>
        </w:rPr>
        <w:t>contribute</w:t>
      </w:r>
      <w:r w:rsidRPr="003E3169">
        <w:rPr>
          <w:rFonts w:ascii="Times New Roman" w:hAnsi="Times New Roman" w:cs="Times New Roman"/>
          <w:sz w:val="22"/>
          <w:szCs w:val="22"/>
        </w:rPr>
        <w:t xml:space="preserve"> – teach others, share a skill, a new approach to a chronic issue/problem, identify a</w:t>
      </w:r>
    </w:p>
    <w:p w14:paraId="1FF8CBF2" w14:textId="51C0414F" w:rsidR="003E3169" w:rsidRDefault="003E3169" w:rsidP="003E3169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potential</w:t>
      </w:r>
      <w:r w:rsidRPr="003E3169">
        <w:rPr>
          <w:rFonts w:ascii="Times New Roman" w:hAnsi="Times New Roman" w:cs="Times New Roman"/>
          <w:sz w:val="22"/>
          <w:szCs w:val="22"/>
        </w:rPr>
        <w:t xml:space="preserve"> new problem with a novel solution, etc.</w:t>
      </w:r>
    </w:p>
    <w:p w14:paraId="5A7A456C" w14:textId="77777777" w:rsidR="003E3169" w:rsidRPr="003E3169" w:rsidRDefault="003E3169" w:rsidP="003E3169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26B4CB5F" w14:textId="77777777" w:rsidR="003E3169" w:rsidRPr="003E3169" w:rsidRDefault="003E3169" w:rsidP="003E3169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2. Read the call for submissions VERY carefully. Typically, the organizers/organization has a specific</w:t>
      </w:r>
    </w:p>
    <w:p w14:paraId="49FF66C6" w14:textId="3E2EE187" w:rsidR="003E3169" w:rsidRDefault="003E3169" w:rsidP="003E3169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agenda and preferred topics for presentation listed in categories. Match what you want to present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E3169">
        <w:rPr>
          <w:rFonts w:ascii="Times New Roman" w:hAnsi="Times New Roman" w:cs="Times New Roman"/>
          <w:sz w:val="22"/>
          <w:szCs w:val="22"/>
        </w:rPr>
        <w:t>to what is requested.</w:t>
      </w:r>
    </w:p>
    <w:p w14:paraId="10F6B924" w14:textId="77777777" w:rsidR="003E3169" w:rsidRPr="003E3169" w:rsidRDefault="003E3169" w:rsidP="003E3169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6616A454" w14:textId="77777777" w:rsidR="003E3169" w:rsidRPr="003E3169" w:rsidRDefault="003E3169" w:rsidP="003E3169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3. Calls for submissions always come with instructions. Selecting the format of the submission may</w:t>
      </w:r>
    </w:p>
    <w:p w14:paraId="0DAB0D20" w14:textId="77777777" w:rsidR="003E3169" w:rsidRPr="003E3169" w:rsidRDefault="003E3169" w:rsidP="003E3169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occur by:</w:t>
      </w:r>
    </w:p>
    <w:p w14:paraId="76233999" w14:textId="7A2620EB" w:rsidR="003E3169" w:rsidRPr="003E3169" w:rsidRDefault="003E3169" w:rsidP="003E316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 xml:space="preserve">a. Allowing the selection of </w:t>
      </w:r>
      <w:r>
        <w:rPr>
          <w:rFonts w:ascii="Times New Roman" w:hAnsi="Times New Roman" w:cs="Times New Roman"/>
          <w:sz w:val="22"/>
          <w:szCs w:val="22"/>
        </w:rPr>
        <w:t xml:space="preserve">the </w:t>
      </w:r>
      <w:r w:rsidRPr="003E3169">
        <w:rPr>
          <w:rFonts w:ascii="Times New Roman" w:hAnsi="Times New Roman" w:cs="Times New Roman"/>
          <w:sz w:val="22"/>
          <w:szCs w:val="22"/>
        </w:rPr>
        <w:t>type of presentation for which one can submit – i.e., poster,</w:t>
      </w:r>
    </w:p>
    <w:p w14:paraId="40658C88" w14:textId="77777777" w:rsidR="003E3169" w:rsidRPr="003E3169" w:rsidRDefault="003E3169" w:rsidP="003E316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workshop, interactive discussion.</w:t>
      </w:r>
    </w:p>
    <w:p w14:paraId="12CD1141" w14:textId="1137B5F6" w:rsidR="003E3169" w:rsidRPr="003E3169" w:rsidRDefault="003E3169" w:rsidP="003E316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 xml:space="preserve">b. The reviewers determine the </w:t>
      </w:r>
      <w:r>
        <w:rPr>
          <w:rFonts w:ascii="Times New Roman" w:hAnsi="Times New Roman" w:cs="Times New Roman"/>
          <w:sz w:val="22"/>
          <w:szCs w:val="22"/>
        </w:rPr>
        <w:t>best-suited</w:t>
      </w:r>
      <w:r w:rsidRPr="003E3169">
        <w:rPr>
          <w:rFonts w:ascii="Times New Roman" w:hAnsi="Times New Roman" w:cs="Times New Roman"/>
          <w:sz w:val="22"/>
          <w:szCs w:val="22"/>
        </w:rPr>
        <w:t xml:space="preserve"> format (poster, workshop, interactive discussion).</w:t>
      </w:r>
    </w:p>
    <w:p w14:paraId="601BA7E7" w14:textId="77777777" w:rsidR="003E3169" w:rsidRPr="003E3169" w:rsidRDefault="003E3169" w:rsidP="003E316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c. The conference puts out multiple calls – one for workshops and interactive discussions and a</w:t>
      </w:r>
    </w:p>
    <w:p w14:paraId="20053917" w14:textId="77777777" w:rsidR="003E3169" w:rsidRDefault="003E3169" w:rsidP="003E316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separate one for posters.</w:t>
      </w:r>
    </w:p>
    <w:p w14:paraId="4C45A8F5" w14:textId="77777777" w:rsidR="003E3169" w:rsidRPr="003E3169" w:rsidRDefault="003E3169" w:rsidP="003E3169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036BD79D" w14:textId="5A534658" w:rsidR="003E3169" w:rsidRDefault="003E3169" w:rsidP="003E3169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 xml:space="preserve">4. Select the type of submission </w:t>
      </w:r>
      <w:r>
        <w:rPr>
          <w:rFonts w:ascii="Times New Roman" w:hAnsi="Times New Roman" w:cs="Times New Roman"/>
          <w:sz w:val="22"/>
          <w:szCs w:val="22"/>
        </w:rPr>
        <w:t>in</w:t>
      </w:r>
      <w:r w:rsidRPr="003E3169">
        <w:rPr>
          <w:rFonts w:ascii="Times New Roman" w:hAnsi="Times New Roman" w:cs="Times New Roman"/>
          <w:sz w:val="22"/>
          <w:szCs w:val="22"/>
        </w:rPr>
        <w:t xml:space="preserve"> which you have </w:t>
      </w:r>
      <w:r>
        <w:rPr>
          <w:rFonts w:ascii="Times New Roman" w:hAnsi="Times New Roman" w:cs="Times New Roman"/>
          <w:sz w:val="22"/>
          <w:szCs w:val="22"/>
        </w:rPr>
        <w:t xml:space="preserve">an </w:t>
      </w:r>
      <w:r w:rsidRPr="003E3169">
        <w:rPr>
          <w:rFonts w:ascii="Times New Roman" w:hAnsi="Times New Roman" w:cs="Times New Roman"/>
          <w:sz w:val="22"/>
          <w:szCs w:val="22"/>
        </w:rPr>
        <w:t>interest. Select the topic.</w:t>
      </w:r>
    </w:p>
    <w:p w14:paraId="028342E6" w14:textId="77777777" w:rsidR="003E3169" w:rsidRPr="003E3169" w:rsidRDefault="003E3169" w:rsidP="003E3169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5B3B549C" w14:textId="72F57BA0" w:rsidR="003E3169" w:rsidRPr="003E3169" w:rsidRDefault="003E3169" w:rsidP="003E3169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 xml:space="preserve">5. If you select a workshop, then begin the planning process described in the </w:t>
      </w:r>
      <w:r>
        <w:rPr>
          <w:rFonts w:ascii="Times New Roman" w:hAnsi="Times New Roman" w:cs="Times New Roman"/>
          <w:sz w:val="22"/>
          <w:szCs w:val="22"/>
        </w:rPr>
        <w:t>seven-step</w:t>
      </w:r>
      <w:r w:rsidRPr="003E3169">
        <w:rPr>
          <w:rFonts w:ascii="Times New Roman" w:hAnsi="Times New Roman" w:cs="Times New Roman"/>
          <w:sz w:val="22"/>
          <w:szCs w:val="22"/>
        </w:rPr>
        <w:t xml:space="preserve"> process.</w:t>
      </w:r>
    </w:p>
    <w:p w14:paraId="0E29D5D1" w14:textId="77777777" w:rsidR="003E3169" w:rsidRPr="003E3169" w:rsidRDefault="003E3169" w:rsidP="003E3169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Writing the abstract is step six. Steps one through five (a-e below) are critical to incorporate into the</w:t>
      </w:r>
    </w:p>
    <w:p w14:paraId="75FC710A" w14:textId="77777777" w:rsidR="003E3169" w:rsidRPr="003E3169" w:rsidRDefault="003E3169" w:rsidP="003E3169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development and writing of the abstract.</w:t>
      </w:r>
    </w:p>
    <w:p w14:paraId="70897CB9" w14:textId="77777777" w:rsidR="003E3169" w:rsidRPr="003E3169" w:rsidRDefault="003E3169" w:rsidP="003E316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a. Select a topic – use list provided by the meeting organizers.</w:t>
      </w:r>
    </w:p>
    <w:p w14:paraId="6582BB38" w14:textId="77777777" w:rsidR="003E3169" w:rsidRPr="003E3169" w:rsidRDefault="003E3169" w:rsidP="003E316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b. Consider collaborators – reviewers like to see either multiple disciplines or multiple institutions</w:t>
      </w:r>
    </w:p>
    <w:p w14:paraId="6355307A" w14:textId="77777777" w:rsidR="003E3169" w:rsidRPr="003E3169" w:rsidRDefault="003E3169" w:rsidP="003E316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or both; if there is someone well known who might collaborate, that works too.</w:t>
      </w:r>
    </w:p>
    <w:p w14:paraId="5631B00E" w14:textId="77777777" w:rsidR="003E3169" w:rsidRPr="003E3169" w:rsidRDefault="003E3169" w:rsidP="003E316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 xml:space="preserve">c. Determine activities – the active learning and description of activities are </w:t>
      </w:r>
      <w:proofErr w:type="gramStart"/>
      <w:r w:rsidRPr="003E3169">
        <w:rPr>
          <w:rFonts w:ascii="Times New Roman" w:hAnsi="Times New Roman" w:cs="Times New Roman"/>
          <w:sz w:val="22"/>
          <w:szCs w:val="22"/>
        </w:rPr>
        <w:t>an important</w:t>
      </w:r>
      <w:proofErr w:type="gramEnd"/>
    </w:p>
    <w:p w14:paraId="4B3BECF7" w14:textId="77777777" w:rsidR="003E3169" w:rsidRPr="003E3169" w:rsidRDefault="003E3169" w:rsidP="003E316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component of the submission.</w:t>
      </w:r>
    </w:p>
    <w:p w14:paraId="54FE9E70" w14:textId="77777777" w:rsidR="003E3169" w:rsidRPr="003E3169" w:rsidRDefault="003E3169" w:rsidP="003E316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d. Set objectives – while not part of the actual narrative of the abstract, almost all submission</w:t>
      </w:r>
    </w:p>
    <w:p w14:paraId="47111F4E" w14:textId="77777777" w:rsidR="003E3169" w:rsidRPr="003E3169" w:rsidRDefault="003E3169" w:rsidP="003E316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requests require two-three learning objectives.</w:t>
      </w:r>
    </w:p>
    <w:p w14:paraId="76EACD66" w14:textId="77777777" w:rsidR="003E3169" w:rsidRPr="003E3169" w:rsidRDefault="003E3169" w:rsidP="003E316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e. Consider deliverables – listing deliverables within the body of the abstract demonstrates clear</w:t>
      </w:r>
    </w:p>
    <w:p w14:paraId="28D6A8A2" w14:textId="77777777" w:rsidR="003E3169" w:rsidRPr="003E3169" w:rsidRDefault="003E3169" w:rsidP="003E316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thought about the workshop, a way to engage potential participants and give a clear solution</w:t>
      </w:r>
    </w:p>
    <w:p w14:paraId="4E101BF4" w14:textId="77777777" w:rsidR="003E3169" w:rsidRPr="003E3169" w:rsidRDefault="003E3169" w:rsidP="003E316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that can be shared with folks at the home institution.</w:t>
      </w:r>
    </w:p>
    <w:p w14:paraId="5B0D35F5" w14:textId="77777777" w:rsidR="003E3169" w:rsidRPr="003E3169" w:rsidRDefault="003E3169" w:rsidP="003E316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f. Writing the abstract – many submissions require a detailed abstract as well as a summary</w:t>
      </w:r>
    </w:p>
    <w:p w14:paraId="24DBDB70" w14:textId="77777777" w:rsidR="003E3169" w:rsidRPr="003E3169" w:rsidRDefault="003E3169" w:rsidP="003E316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description. The actual abstract is for reviewers to assess the submission, while the summary is</w:t>
      </w:r>
    </w:p>
    <w:p w14:paraId="217E0C97" w14:textId="77777777" w:rsidR="003E3169" w:rsidRPr="003E3169" w:rsidRDefault="003E3169" w:rsidP="003E316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for a brochure (usually electronic) if the abstract is accepted.</w:t>
      </w:r>
    </w:p>
    <w:p w14:paraId="16E94E00" w14:textId="37806B03" w:rsidR="003E3169" w:rsidRPr="003E3169" w:rsidRDefault="003E3169" w:rsidP="003E3169">
      <w:pPr>
        <w:autoSpaceDE w:val="0"/>
        <w:autoSpaceDN w:val="0"/>
        <w:adjustRightInd w:val="0"/>
        <w:ind w:left="1440"/>
        <w:rPr>
          <w:rFonts w:ascii="Times New Roman" w:hAnsi="Times New Roman" w:cs="Times New Roman"/>
          <w:sz w:val="22"/>
          <w:szCs w:val="22"/>
        </w:rPr>
      </w:pPr>
      <w:proofErr w:type="spellStart"/>
      <w:r w:rsidRPr="003E3169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3E3169">
        <w:rPr>
          <w:rFonts w:ascii="Times New Roman" w:hAnsi="Times New Roman" w:cs="Times New Roman"/>
          <w:sz w:val="22"/>
          <w:szCs w:val="22"/>
        </w:rPr>
        <w:t>. Descriptive language is important to convey the essence of the workshop such as – highly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E3169">
        <w:rPr>
          <w:rFonts w:ascii="Times New Roman" w:hAnsi="Times New Roman" w:cs="Times New Roman"/>
          <w:sz w:val="22"/>
          <w:szCs w:val="22"/>
        </w:rPr>
        <w:t xml:space="preserve">interactive, </w:t>
      </w:r>
      <w:r>
        <w:rPr>
          <w:rFonts w:ascii="Times New Roman" w:hAnsi="Times New Roman" w:cs="Times New Roman"/>
          <w:sz w:val="22"/>
          <w:szCs w:val="22"/>
        </w:rPr>
        <w:t>engaging</w:t>
      </w:r>
      <w:r w:rsidRPr="003E3169">
        <w:rPr>
          <w:rFonts w:ascii="Times New Roman" w:hAnsi="Times New Roman" w:cs="Times New Roman"/>
          <w:sz w:val="22"/>
          <w:szCs w:val="22"/>
        </w:rPr>
        <w:t>, participatory, hands-on, brain-share, small group problem solving,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E3169">
        <w:rPr>
          <w:rFonts w:ascii="Times New Roman" w:hAnsi="Times New Roman" w:cs="Times New Roman"/>
          <w:sz w:val="22"/>
          <w:szCs w:val="22"/>
        </w:rPr>
        <w:t>create, apply, pair-share, etc. Be clear that your session will be interactive and engage adult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E3169">
        <w:rPr>
          <w:rFonts w:ascii="Times New Roman" w:hAnsi="Times New Roman" w:cs="Times New Roman"/>
          <w:sz w:val="22"/>
          <w:szCs w:val="22"/>
        </w:rPr>
        <w:t>learners.</w:t>
      </w:r>
    </w:p>
    <w:p w14:paraId="41908248" w14:textId="43E4A68C" w:rsidR="003E3169" w:rsidRPr="003E3169" w:rsidRDefault="003E3169" w:rsidP="003E3169">
      <w:pPr>
        <w:autoSpaceDE w:val="0"/>
        <w:autoSpaceDN w:val="0"/>
        <w:adjustRightInd w:val="0"/>
        <w:ind w:left="144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ii. Adhere to word counts specified in the instructions. Electronic submission forms ar</w:t>
      </w:r>
      <w:r>
        <w:rPr>
          <w:rFonts w:ascii="Times New Roman" w:hAnsi="Times New Roman" w:cs="Times New Roman"/>
          <w:sz w:val="22"/>
          <w:szCs w:val="22"/>
        </w:rPr>
        <w:t>e</w:t>
      </w:r>
      <w:r w:rsidRPr="003E3169">
        <w:rPr>
          <w:rFonts w:ascii="Times New Roman" w:hAnsi="Times New Roman" w:cs="Times New Roman"/>
          <w:sz w:val="22"/>
          <w:szCs w:val="22"/>
        </w:rPr>
        <w:t xml:space="preserve"> created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E3169">
        <w:rPr>
          <w:rFonts w:ascii="Times New Roman" w:hAnsi="Times New Roman" w:cs="Times New Roman"/>
          <w:sz w:val="22"/>
          <w:szCs w:val="22"/>
        </w:rPr>
        <w:t>with hard stops with respect to character and/or word counts.</w:t>
      </w:r>
    </w:p>
    <w:p w14:paraId="3CE8E538" w14:textId="4479A93D" w:rsidR="003E3169" w:rsidRPr="003E3169" w:rsidRDefault="003E3169" w:rsidP="003E3169">
      <w:pPr>
        <w:autoSpaceDE w:val="0"/>
        <w:autoSpaceDN w:val="0"/>
        <w:adjustRightInd w:val="0"/>
        <w:ind w:left="144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iii. Work with collaborators to ensure the abstract states what it is that has been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E3169">
        <w:rPr>
          <w:rFonts w:ascii="Times New Roman" w:hAnsi="Times New Roman" w:cs="Times New Roman"/>
          <w:sz w:val="22"/>
          <w:szCs w:val="22"/>
        </w:rPr>
        <w:t>developed.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E3169">
        <w:rPr>
          <w:rFonts w:ascii="Times New Roman" w:hAnsi="Times New Roman" w:cs="Times New Roman"/>
          <w:sz w:val="22"/>
          <w:szCs w:val="22"/>
        </w:rPr>
        <w:t xml:space="preserve">Editing is not something to take personally. The process is iterative. The enemy of </w:t>
      </w:r>
      <w:r>
        <w:rPr>
          <w:rFonts w:ascii="Times New Roman" w:hAnsi="Times New Roman" w:cs="Times New Roman"/>
          <w:sz w:val="22"/>
          <w:szCs w:val="22"/>
        </w:rPr>
        <w:t xml:space="preserve">the </w:t>
      </w:r>
      <w:r w:rsidRPr="003E3169">
        <w:rPr>
          <w:rFonts w:ascii="Times New Roman" w:hAnsi="Times New Roman" w:cs="Times New Roman"/>
          <w:sz w:val="22"/>
          <w:szCs w:val="22"/>
        </w:rPr>
        <w:t>good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Pr="003E3169">
        <w:rPr>
          <w:rFonts w:ascii="Times New Roman" w:hAnsi="Times New Roman" w:cs="Times New Roman"/>
          <w:sz w:val="22"/>
          <w:szCs w:val="22"/>
        </w:rPr>
        <w:t>however, is better.</w:t>
      </w:r>
    </w:p>
    <w:p w14:paraId="4DAE582E" w14:textId="77777777" w:rsidR="003E3169" w:rsidRPr="003E3169" w:rsidRDefault="003E3169" w:rsidP="003E3169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lastRenderedPageBreak/>
        <w:t>6. If you select a poster</w:t>
      </w:r>
    </w:p>
    <w:p w14:paraId="3479B773" w14:textId="77777777" w:rsidR="003E3169" w:rsidRPr="003E3169" w:rsidRDefault="003E3169" w:rsidP="003E316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a. Identify a problem trying to be solved, or describe a novel experience, or an innovation.</w:t>
      </w:r>
    </w:p>
    <w:p w14:paraId="3C7F8F58" w14:textId="77777777" w:rsidR="003E3169" w:rsidRPr="003E3169" w:rsidRDefault="003E3169" w:rsidP="003E316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b. Regardless of the topic to be illustrated, adhere to the instructions.</w:t>
      </w:r>
    </w:p>
    <w:p w14:paraId="2CF6B6CA" w14:textId="6F9D8D85" w:rsidR="003E3169" w:rsidRPr="003E3169" w:rsidRDefault="003E3169" w:rsidP="003E3169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c. Stress the creative and innovative aspects of the topic and what was done and related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E3169">
        <w:rPr>
          <w:rFonts w:ascii="Times New Roman" w:hAnsi="Times New Roman" w:cs="Times New Roman"/>
          <w:sz w:val="22"/>
          <w:szCs w:val="22"/>
        </w:rPr>
        <w:t>outcomes. Impact, potential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3E3169">
        <w:rPr>
          <w:rFonts w:ascii="Times New Roman" w:hAnsi="Times New Roman" w:cs="Times New Roman"/>
          <w:sz w:val="22"/>
          <w:szCs w:val="22"/>
        </w:rPr>
        <w:t xml:space="preserve"> or realized, is important to abstract reviewers and meeting.</w:t>
      </w:r>
    </w:p>
    <w:p w14:paraId="0FCF2B3E" w14:textId="77777777" w:rsidR="003E3169" w:rsidRPr="003E3169" w:rsidRDefault="003E3169" w:rsidP="003E316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attendees.</w:t>
      </w:r>
    </w:p>
    <w:p w14:paraId="19BAA46B" w14:textId="343369C2" w:rsidR="003E3169" w:rsidRPr="003E3169" w:rsidRDefault="003E3169" w:rsidP="003E316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 xml:space="preserve">d. Follow the required sections of the submission. Each meeting has </w:t>
      </w:r>
      <w:r>
        <w:rPr>
          <w:rFonts w:ascii="Times New Roman" w:hAnsi="Times New Roman" w:cs="Times New Roman"/>
          <w:sz w:val="22"/>
          <w:szCs w:val="22"/>
        </w:rPr>
        <w:t>its</w:t>
      </w:r>
      <w:r w:rsidRPr="003E3169">
        <w:rPr>
          <w:rFonts w:ascii="Times New Roman" w:hAnsi="Times New Roman" w:cs="Times New Roman"/>
          <w:sz w:val="22"/>
          <w:szCs w:val="22"/>
        </w:rPr>
        <w:t xml:space="preserve"> own specifications.</w:t>
      </w:r>
    </w:p>
    <w:p w14:paraId="28426DDF" w14:textId="77777777" w:rsidR="003E3169" w:rsidRPr="003E3169" w:rsidRDefault="003E3169" w:rsidP="003E316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e. Again, work with the whole group for the submission. Editing is encouraged and nothing to</w:t>
      </w:r>
    </w:p>
    <w:p w14:paraId="177DC50D" w14:textId="77777777" w:rsidR="003E3169" w:rsidRDefault="003E3169" w:rsidP="003E316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2"/>
          <w:szCs w:val="22"/>
        </w:rPr>
      </w:pPr>
      <w:r w:rsidRPr="003E3169">
        <w:rPr>
          <w:rFonts w:ascii="Times New Roman" w:hAnsi="Times New Roman" w:cs="Times New Roman"/>
          <w:sz w:val="22"/>
          <w:szCs w:val="22"/>
        </w:rPr>
        <w:t>take personally.</w:t>
      </w:r>
    </w:p>
    <w:p w14:paraId="0DFAB002" w14:textId="77777777" w:rsidR="003E3169" w:rsidRPr="003E3169" w:rsidRDefault="003E3169" w:rsidP="003E316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2"/>
          <w:szCs w:val="22"/>
        </w:rPr>
      </w:pPr>
    </w:p>
    <w:p w14:paraId="366B1EC1" w14:textId="653EE93B" w:rsidR="00633210" w:rsidRPr="003E3169" w:rsidRDefault="003E3169" w:rsidP="003E3169">
      <w:r w:rsidRPr="003E3169">
        <w:rPr>
          <w:rFonts w:ascii="Times New Roman" w:hAnsi="Times New Roman" w:cs="Times New Roman"/>
          <w:sz w:val="22"/>
          <w:szCs w:val="22"/>
        </w:rPr>
        <w:t>Good grammar, accurate spelling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3E3169">
        <w:rPr>
          <w:rFonts w:ascii="Times New Roman" w:hAnsi="Times New Roman" w:cs="Times New Roman"/>
          <w:sz w:val="22"/>
          <w:szCs w:val="22"/>
        </w:rPr>
        <w:t xml:space="preserve"> and clear language are critical.</w:t>
      </w:r>
    </w:p>
    <w:sectPr w:rsidR="00633210" w:rsidRPr="003E31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169"/>
    <w:rsid w:val="000177EA"/>
    <w:rsid w:val="003A4742"/>
    <w:rsid w:val="003E3169"/>
    <w:rsid w:val="00633210"/>
    <w:rsid w:val="0094398E"/>
    <w:rsid w:val="00E3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7DD117"/>
  <w15:chartTrackingRefBased/>
  <w15:docId w15:val="{81A11485-1A52-5243-A4E1-10FCBA97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587</Words>
  <Characters>3350</Characters>
  <Application>Microsoft Office Word</Application>
  <DocSecurity>0</DocSecurity>
  <Lines>27</Lines>
  <Paragraphs>7</Paragraphs>
  <ScaleCrop>false</ScaleCrop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Oriaku Kas-Osoka</dc:creator>
  <cp:keywords/>
  <dc:description/>
  <cp:lastModifiedBy>Oriaku Kas-Osoka</cp:lastModifiedBy>
  <cp:revision>2</cp:revision>
  <dcterms:created xsi:type="dcterms:W3CDTF">2023-04-06T20:07:00Z</dcterms:created>
  <dcterms:modified xsi:type="dcterms:W3CDTF">2024-08-26T21:27:00Z</dcterms:modified>
</cp:coreProperties>
</file>